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page" w:horzAnchor="page" w:tblpX="496" w:tblpY="2461"/>
        <w:tblW w:w="107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1"/>
        <w:gridCol w:w="1559"/>
        <w:gridCol w:w="1559"/>
        <w:gridCol w:w="1559"/>
      </w:tblGrid>
      <w:tr w:rsidR="003810BD" w:rsidTr="003810BD">
        <w:trPr>
          <w:trHeight w:val="335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TITOLI DI STUDIO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 xml:space="preserve">PUNTI 40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max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>
              <w:rPr>
                <w:rFonts w:ascii="Sorts Mill Goudy" w:eastAsia="Sorts Mill Goudy" w:hAnsi="Sorts Mill Goudy" w:cs="Sorts Mill Goudy"/>
                <w:b/>
                <w:color w:val="000000"/>
              </w:rPr>
              <w:t>Da compilare a cura del candidato</w:t>
            </w:r>
          </w:p>
        </w:tc>
        <w:tc>
          <w:tcPr>
            <w:tcW w:w="1559" w:type="dxa"/>
          </w:tcPr>
          <w:p w:rsidR="003810BD" w:rsidRPr="003810BD" w:rsidRDefault="003810BD" w:rsidP="003810BD">
            <w:pPr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3810BD">
              <w:rPr>
                <w:rFonts w:ascii="Sorts Mill Goudy" w:eastAsia="Sorts Mill Goudy" w:hAnsi="Sorts Mill Goudy" w:cs="Sorts Mill Goudy"/>
                <w:b/>
                <w:color w:val="000000"/>
              </w:rPr>
              <w:t>Da compilare a cura del</w:t>
            </w:r>
            <w:r>
              <w:rPr>
                <w:rFonts w:ascii="Sorts Mill Goudy" w:eastAsia="Sorts Mill Goudy" w:hAnsi="Sorts Mill Goudy" w:cs="Sorts Mill Goudy"/>
                <w:b/>
                <w:color w:val="000000"/>
              </w:rPr>
              <w:t>la commissione</w:t>
            </w: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jc w:val="center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</w:p>
        </w:tc>
      </w:tr>
      <w:tr w:rsidR="003810BD" w:rsidTr="003810BD">
        <w:trPr>
          <w:trHeight w:val="326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Laurea attinente </w:t>
            </w:r>
            <w:proofErr w:type="gram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l’oggetto</w:t>
            </w:r>
            <w:proofErr w:type="gram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dell’incarico con lode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10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288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Laurea attinente </w:t>
            </w:r>
            <w:proofErr w:type="gram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l’oggetto</w:t>
            </w:r>
            <w:proofErr w:type="gram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dell’incarico con votazione da 100 a 110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320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Laurea attinente </w:t>
            </w:r>
            <w:proofErr w:type="gram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l’oggetto</w:t>
            </w:r>
            <w:proofErr w:type="gram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dell’incarico con votazione inferiore a 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100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269"/>
        </w:trPr>
        <w:tc>
          <w:tcPr>
            <w:tcW w:w="6091" w:type="dxa"/>
            <w:shd w:val="clear" w:color="auto" w:fill="auto"/>
          </w:tcPr>
          <w:p w:rsidR="003810BD" w:rsidRPr="00214CCF" w:rsidRDefault="00334111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334111">
              <w:rPr>
                <w:rFonts w:ascii="Sorts Mill Goudy" w:eastAsia="Sorts Mill Goudy" w:hAnsi="Sorts Mill Goudy" w:cs="Sorts Mill Goudy"/>
                <w:color w:val="000000"/>
              </w:rPr>
              <w:t>Titoli di ingresso alla docenza scuola primaria (diploma vecchio ordinamento- Laurea in Scienze della Formazione Primaria)</w:t>
            </w:r>
            <w:r w:rsidRPr="00334111">
              <w:rPr>
                <w:rFonts w:ascii="Sorts Mill Goudy" w:eastAsia="Sorts Mill Goudy" w:hAnsi="Sorts Mill Goudy" w:cs="Sorts Mill Goudy"/>
                <w:color w:val="000000"/>
              </w:rPr>
              <w:tab/>
            </w:r>
            <w:bookmarkStart w:id="0" w:name="_GoBack"/>
            <w:bookmarkEnd w:id="0"/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522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Dottorati di ricerca, Master, Specializzazioni, Corsi di perfezionamento post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lauream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, coerenti con il progetto (3 punti per ogni titolo, max. 5 titoli)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15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506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Corsi di formazione fruiti in qualità di discente attinenti al progetto (2 punti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per ogni corso, max. 5 corsi)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10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332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Pubblicazioni coerenti con l’incarico (1 punto per ogni pubblicazione, max. 5 pubblicazioni)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414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1" w:lineRule="auto"/>
              <w:rPr>
                <w:rFonts w:ascii="Sorts Mill Goudy" w:eastAsia="Sorts Mill Goudy" w:hAnsi="Sorts Mill Goudy" w:cs="Sorts Mill Goudy"/>
                <w:b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TITOLI DI SERVIZIO O PR0FESSSIONALI</w:t>
            </w: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 xml:space="preserve">PUNTI 60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</w:rPr>
              <w:t>max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</w:tr>
      <w:tr w:rsidR="003810BD" w:rsidTr="003810BD">
        <w:trPr>
          <w:trHeight w:val="577"/>
        </w:trPr>
        <w:tc>
          <w:tcPr>
            <w:tcW w:w="6091" w:type="dxa"/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Interventi di formazione tenuti in qualità di esperto attinenti al progetto (5 punti per ogni corso, max. 5 interventi)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09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25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808"/>
        </w:trPr>
        <w:tc>
          <w:tcPr>
            <w:tcW w:w="6091" w:type="dxa"/>
            <w:tcBorders>
              <w:bottom w:val="single" w:sz="6" w:space="0" w:color="000000"/>
            </w:tcBorders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Esperienze di docenza/incarichi attinenti al progetto svolte con Istituzioni Scolastiche, enti di formazione/fondazioni a scopo sociale/agenzie formative e simili per esperienze coerenti con l’Avviso (5 punti per ogni esperienza, max. 6 esperienze)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both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30 punti</w:t>
            </w:r>
          </w:p>
        </w:tc>
        <w:tc>
          <w:tcPr>
            <w:tcW w:w="1559" w:type="dxa"/>
            <w:tcBorders>
              <w:bottom w:val="single" w:sz="6" w:space="0" w:color="000000"/>
            </w:tcBorders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  <w:tcBorders>
              <w:bottom w:val="single" w:sz="6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1270"/>
        </w:trPr>
        <w:tc>
          <w:tcPr>
            <w:tcW w:w="6091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Certificazioni informatiche 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ECDL start (o simili) – quattro esami (p. 1)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ECDL full (o simili) – sette esami (p. 2)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ECDL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advanced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(o simili) – (p. 3)</w:t>
            </w: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ECDL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specialized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 xml:space="preserve"> (o simili) – (p. 5)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  <w:r w:rsidRPr="00214CCF">
              <w:rPr>
                <w:rFonts w:ascii="Sorts Mill Goudy" w:eastAsia="Sorts Mill Goudy" w:hAnsi="Sorts Mill Goudy" w:cs="Sorts Mill Goudy"/>
                <w:color w:val="000000"/>
              </w:rPr>
              <w:t>Max. 5 punti</w:t>
            </w:r>
          </w:p>
        </w:tc>
        <w:tc>
          <w:tcPr>
            <w:tcW w:w="1559" w:type="dxa"/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  <w:tc>
          <w:tcPr>
            <w:tcW w:w="1559" w:type="dxa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jc w:val="center"/>
              <w:rPr>
                <w:rFonts w:ascii="Sorts Mill Goudy" w:eastAsia="Sorts Mill Goudy" w:hAnsi="Sorts Mill Goudy" w:cs="Sorts Mill Goudy"/>
                <w:color w:val="000000"/>
              </w:rPr>
            </w:pPr>
          </w:p>
        </w:tc>
      </w:tr>
      <w:tr w:rsidR="003810BD" w:rsidTr="003810BD">
        <w:trPr>
          <w:trHeight w:val="451"/>
        </w:trPr>
        <w:tc>
          <w:tcPr>
            <w:tcW w:w="6091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  <w:p w:rsidR="003810BD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  <w:r w:rsidRPr="00214CCF"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  <w:t xml:space="preserve">TOTALE </w:t>
            </w:r>
            <w:proofErr w:type="spellStart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  <w:t>max</w:t>
            </w:r>
            <w:proofErr w:type="spellEnd"/>
            <w:r w:rsidRPr="00214CCF"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  <w:t xml:space="preserve"> PUNTI: 100</w:t>
            </w:r>
          </w:p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10BD" w:rsidRPr="00214CCF" w:rsidRDefault="003810BD" w:rsidP="003810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Sorts Mill Goudy" w:eastAsia="Sorts Mill Goudy" w:hAnsi="Sorts Mill Goudy" w:cs="Sorts Mill Goudy"/>
                <w:b/>
                <w:color w:val="000000"/>
                <w:sz w:val="28"/>
                <w:szCs w:val="28"/>
              </w:rPr>
            </w:pPr>
          </w:p>
        </w:tc>
      </w:tr>
    </w:tbl>
    <w:p w:rsidR="003810BD" w:rsidRPr="003810BD" w:rsidRDefault="003810BD">
      <w:pPr>
        <w:rPr>
          <w:b/>
        </w:rPr>
      </w:pPr>
      <w:r w:rsidRPr="003810BD">
        <w:rPr>
          <w:b/>
        </w:rPr>
        <w:t xml:space="preserve">ALLEGATO B – GRIGLIA DI VALUTAZIONE DEI TITOLI </w:t>
      </w:r>
    </w:p>
    <w:sectPr w:rsidR="003810BD" w:rsidRPr="003810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rts Mill Goudy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BD"/>
    <w:rsid w:val="00334111"/>
    <w:rsid w:val="00381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7E254"/>
  <w15:chartTrackingRefBased/>
  <w15:docId w15:val="{86117B79-D309-498C-BBA3-456E92D9B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rsid w:val="003810BD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9</dc:creator>
  <cp:keywords/>
  <dc:description/>
  <cp:lastModifiedBy>PC 9</cp:lastModifiedBy>
  <cp:revision>2</cp:revision>
  <dcterms:created xsi:type="dcterms:W3CDTF">2023-11-18T11:08:00Z</dcterms:created>
  <dcterms:modified xsi:type="dcterms:W3CDTF">2023-12-12T15:55:00Z</dcterms:modified>
</cp:coreProperties>
</file>